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6A" w:rsidRPr="004D3E2F" w:rsidRDefault="00895E6A" w:rsidP="004D3E2F">
      <w:pPr>
        <w:spacing w:after="0" w:line="240" w:lineRule="auto"/>
        <w:jc w:val="center"/>
        <w:rPr>
          <w:rFonts w:cstheme="minorHAnsi"/>
          <w:b/>
          <w:sz w:val="28"/>
          <w:szCs w:val="28"/>
          <w:u w:val="single"/>
        </w:rPr>
      </w:pPr>
      <w:bookmarkStart w:id="0" w:name="_GoBack"/>
      <w:bookmarkEnd w:id="0"/>
      <w:r w:rsidRPr="004D3E2F">
        <w:rPr>
          <w:rFonts w:cstheme="minorHAnsi"/>
          <w:b/>
          <w:sz w:val="28"/>
          <w:szCs w:val="28"/>
          <w:u w:val="single"/>
        </w:rPr>
        <w:t>Process Engineer – Metglas (Conway, SC)</w:t>
      </w:r>
    </w:p>
    <w:p w:rsidR="00895E6A" w:rsidRPr="004D3E2F" w:rsidRDefault="00895E6A" w:rsidP="004D3E2F">
      <w:pPr>
        <w:spacing w:after="0" w:line="240" w:lineRule="auto"/>
        <w:rPr>
          <w:rFonts w:cstheme="minorHAnsi"/>
          <w:sz w:val="24"/>
          <w:szCs w:val="24"/>
        </w:rPr>
      </w:pPr>
    </w:p>
    <w:p w:rsidR="00895E6A" w:rsidRPr="004D3E2F" w:rsidRDefault="00895E6A" w:rsidP="004D3E2F">
      <w:pPr>
        <w:spacing w:after="0" w:line="240" w:lineRule="auto"/>
        <w:rPr>
          <w:rFonts w:cstheme="minorHAnsi"/>
          <w:sz w:val="24"/>
          <w:szCs w:val="24"/>
        </w:rPr>
      </w:pPr>
      <w:r w:rsidRPr="004D3E2F">
        <w:rPr>
          <w:rFonts w:cstheme="minorHAnsi"/>
          <w:sz w:val="24"/>
          <w:szCs w:val="24"/>
        </w:rPr>
        <w:t>Metglas, Inc., located in Conway, SC, is a </w:t>
      </w:r>
      <w:r w:rsidRPr="004D3E2F">
        <w:rPr>
          <w:rFonts w:cstheme="minorHAnsi"/>
          <w:bCs/>
          <w:sz w:val="24"/>
          <w:szCs w:val="24"/>
        </w:rPr>
        <w:t>world leading producer </w:t>
      </w:r>
      <w:r w:rsidRPr="004D3E2F">
        <w:rPr>
          <w:rFonts w:cstheme="minorHAnsi"/>
          <w:sz w:val="24"/>
          <w:szCs w:val="24"/>
        </w:rPr>
        <w:t>of </w:t>
      </w:r>
      <w:hyperlink r:id="rId7" w:history="1">
        <w:r w:rsidRPr="004D3E2F">
          <w:rPr>
            <w:rStyle w:val="Hyperlink"/>
            <w:rFonts w:cstheme="minorHAnsi"/>
            <w:bCs/>
            <w:sz w:val="24"/>
            <w:szCs w:val="24"/>
          </w:rPr>
          <w:t>Amorphous Metal Ribbon</w:t>
        </w:r>
      </w:hyperlink>
      <w:r w:rsidRPr="004D3E2F">
        <w:rPr>
          <w:rFonts w:cstheme="minorHAnsi"/>
          <w:sz w:val="24"/>
          <w:szCs w:val="24"/>
        </w:rPr>
        <w:t>.</w:t>
      </w:r>
    </w:p>
    <w:p w:rsidR="00895E6A" w:rsidRPr="004D3E2F" w:rsidRDefault="00895E6A" w:rsidP="004D3E2F">
      <w:pPr>
        <w:spacing w:after="0" w:line="240" w:lineRule="auto"/>
        <w:rPr>
          <w:rFonts w:cstheme="minorHAnsi"/>
          <w:bCs/>
          <w:sz w:val="24"/>
          <w:szCs w:val="24"/>
        </w:rPr>
      </w:pPr>
      <w:r w:rsidRPr="004D3E2F">
        <w:rPr>
          <w:rFonts w:cstheme="minorHAnsi"/>
          <w:sz w:val="24"/>
          <w:szCs w:val="24"/>
        </w:rPr>
        <w:t>Since our company began in the 1970’s, Metglas, Inc. (then Allied Signal located in Morristown, NJ) pioneered the development and production of amorphous metal, a unique alloy that exhibits a structure in which the metal atoms occur in a random pattern. The key to Metglas Inc.’s proprietary manufacturing process is the </w:t>
      </w:r>
      <w:r w:rsidRPr="004D3E2F">
        <w:rPr>
          <w:rFonts w:cstheme="minorHAnsi"/>
          <w:bCs/>
          <w:sz w:val="24"/>
          <w:szCs w:val="24"/>
        </w:rPr>
        <w:t>rapid-solidification</w:t>
      </w:r>
      <w:r w:rsidRPr="004D3E2F">
        <w:rPr>
          <w:rFonts w:cstheme="minorHAnsi"/>
          <w:sz w:val="24"/>
          <w:szCs w:val="24"/>
        </w:rPr>
        <w:t> of</w:t>
      </w:r>
      <w:r w:rsidRPr="004D3E2F">
        <w:rPr>
          <w:rFonts w:cstheme="minorHAnsi"/>
          <w:bCs/>
          <w:sz w:val="24"/>
          <w:szCs w:val="24"/>
        </w:rPr>
        <w:t> molten alloy</w:t>
      </w:r>
      <w:r w:rsidRPr="004D3E2F">
        <w:rPr>
          <w:rFonts w:cstheme="minorHAnsi"/>
          <w:sz w:val="24"/>
          <w:szCs w:val="24"/>
        </w:rPr>
        <w:t> at a rate of approximately </w:t>
      </w:r>
      <w:r w:rsidRPr="004D3E2F">
        <w:rPr>
          <w:rFonts w:cstheme="minorHAnsi"/>
          <w:bCs/>
          <w:sz w:val="24"/>
          <w:szCs w:val="24"/>
        </w:rPr>
        <w:t>one million degrees Celsius per second.</w:t>
      </w:r>
    </w:p>
    <w:p w:rsidR="004D3E2F" w:rsidRDefault="004D3E2F" w:rsidP="004D3E2F">
      <w:pPr>
        <w:spacing w:line="240" w:lineRule="auto"/>
        <w:rPr>
          <w:rFonts w:cstheme="minorHAnsi"/>
          <w:b/>
          <w:i/>
          <w:sz w:val="24"/>
          <w:szCs w:val="24"/>
        </w:rPr>
      </w:pPr>
    </w:p>
    <w:p w:rsidR="00895E6A" w:rsidRPr="004D3E2F" w:rsidRDefault="00895E6A" w:rsidP="004D3E2F">
      <w:pPr>
        <w:spacing w:line="240" w:lineRule="auto"/>
        <w:rPr>
          <w:rFonts w:cstheme="minorHAnsi"/>
          <w:b/>
          <w:i/>
          <w:sz w:val="24"/>
          <w:szCs w:val="24"/>
        </w:rPr>
      </w:pPr>
      <w:r w:rsidRPr="004D3E2F">
        <w:rPr>
          <w:rFonts w:cstheme="minorHAnsi"/>
          <w:b/>
          <w:i/>
          <w:sz w:val="24"/>
          <w:szCs w:val="24"/>
        </w:rPr>
        <w:t>Job Duties:</w:t>
      </w:r>
    </w:p>
    <w:p w:rsidR="00895E6A" w:rsidRPr="00960DFA" w:rsidRDefault="00895E6A" w:rsidP="00960DFA">
      <w:pPr>
        <w:pStyle w:val="ListParagraph"/>
        <w:numPr>
          <w:ilvl w:val="0"/>
          <w:numId w:val="6"/>
        </w:numPr>
        <w:spacing w:line="240" w:lineRule="auto"/>
        <w:rPr>
          <w:rFonts w:cstheme="minorHAnsi"/>
          <w:sz w:val="24"/>
          <w:szCs w:val="24"/>
        </w:rPr>
      </w:pPr>
      <w:r w:rsidRPr="00960DFA">
        <w:rPr>
          <w:rFonts w:cstheme="minorHAnsi"/>
          <w:sz w:val="24"/>
          <w:szCs w:val="24"/>
        </w:rPr>
        <w:t xml:space="preserve">For smooth migration from initial sample to production, analyze product and process capability of samples with sample shop members. </w:t>
      </w:r>
    </w:p>
    <w:p w:rsidR="00895E6A" w:rsidRPr="00960DFA" w:rsidRDefault="00895E6A" w:rsidP="00960DFA">
      <w:pPr>
        <w:pStyle w:val="ListParagraph"/>
        <w:numPr>
          <w:ilvl w:val="0"/>
          <w:numId w:val="6"/>
        </w:numPr>
        <w:spacing w:after="0" w:line="240" w:lineRule="auto"/>
        <w:rPr>
          <w:rFonts w:cstheme="minorHAnsi"/>
          <w:sz w:val="24"/>
          <w:szCs w:val="24"/>
        </w:rPr>
      </w:pPr>
      <w:r w:rsidRPr="00960DFA">
        <w:rPr>
          <w:rFonts w:cstheme="minorHAnsi"/>
          <w:sz w:val="24"/>
          <w:szCs w:val="24"/>
        </w:rPr>
        <w:t>Develop/modify/improve production process with Operation/Process Engineering team to achieve target quality, cost, delivery and productivity.</w:t>
      </w:r>
    </w:p>
    <w:p w:rsidR="00895E6A" w:rsidRPr="00960DFA" w:rsidRDefault="00895E6A" w:rsidP="00960DFA">
      <w:pPr>
        <w:pStyle w:val="ListParagraph"/>
        <w:numPr>
          <w:ilvl w:val="0"/>
          <w:numId w:val="6"/>
        </w:numPr>
        <w:spacing w:after="0" w:line="240" w:lineRule="auto"/>
        <w:rPr>
          <w:rFonts w:cstheme="minorHAnsi"/>
          <w:sz w:val="24"/>
          <w:szCs w:val="24"/>
        </w:rPr>
      </w:pPr>
      <w:r w:rsidRPr="00960DFA">
        <w:rPr>
          <w:rFonts w:cstheme="minorHAnsi"/>
          <w:sz w:val="24"/>
          <w:szCs w:val="24"/>
        </w:rPr>
        <w:t>Establish safety procedures for individuals and equipment operations. </w:t>
      </w:r>
    </w:p>
    <w:p w:rsidR="00895E6A" w:rsidRPr="00960DFA" w:rsidRDefault="00960DFA" w:rsidP="00960DFA">
      <w:pPr>
        <w:pStyle w:val="ListParagraph"/>
        <w:numPr>
          <w:ilvl w:val="0"/>
          <w:numId w:val="6"/>
        </w:numPr>
        <w:spacing w:after="0" w:line="240" w:lineRule="auto"/>
        <w:rPr>
          <w:rFonts w:cstheme="minorHAnsi"/>
          <w:sz w:val="24"/>
          <w:szCs w:val="24"/>
        </w:rPr>
      </w:pPr>
      <w:r w:rsidRPr="00960DFA">
        <w:rPr>
          <w:rFonts w:cstheme="minorHAnsi"/>
          <w:sz w:val="24"/>
          <w:szCs w:val="24"/>
        </w:rPr>
        <w:t>D</w:t>
      </w:r>
      <w:r w:rsidR="00895E6A" w:rsidRPr="00960DFA">
        <w:rPr>
          <w:rFonts w:cstheme="minorHAnsi"/>
          <w:sz w:val="24"/>
          <w:szCs w:val="24"/>
        </w:rPr>
        <w:t>esign and plan equipment layout.</w:t>
      </w:r>
    </w:p>
    <w:p w:rsidR="00895E6A" w:rsidRPr="00960DFA" w:rsidRDefault="00895E6A" w:rsidP="00960DFA">
      <w:pPr>
        <w:pStyle w:val="ListParagraph"/>
        <w:numPr>
          <w:ilvl w:val="0"/>
          <w:numId w:val="6"/>
        </w:numPr>
        <w:spacing w:after="0" w:line="240" w:lineRule="auto"/>
        <w:rPr>
          <w:rFonts w:cstheme="minorHAnsi"/>
          <w:sz w:val="24"/>
          <w:szCs w:val="24"/>
        </w:rPr>
      </w:pPr>
      <w:r w:rsidRPr="00960DFA">
        <w:rPr>
          <w:rFonts w:cstheme="minorHAnsi"/>
          <w:sz w:val="24"/>
          <w:szCs w:val="24"/>
        </w:rPr>
        <w:t>Estimate production costs.</w:t>
      </w:r>
    </w:p>
    <w:p w:rsidR="00895E6A" w:rsidRPr="00960DFA" w:rsidRDefault="00895E6A" w:rsidP="00960DFA">
      <w:pPr>
        <w:pStyle w:val="ListParagraph"/>
        <w:numPr>
          <w:ilvl w:val="0"/>
          <w:numId w:val="6"/>
        </w:numPr>
        <w:spacing w:after="0" w:line="240" w:lineRule="auto"/>
        <w:rPr>
          <w:rFonts w:cstheme="minorHAnsi"/>
          <w:sz w:val="24"/>
          <w:szCs w:val="24"/>
        </w:rPr>
      </w:pPr>
      <w:r w:rsidRPr="00960DFA">
        <w:rPr>
          <w:rFonts w:cstheme="minorHAnsi"/>
          <w:sz w:val="24"/>
          <w:szCs w:val="24"/>
        </w:rPr>
        <w:t>Troubleshooting manufacturing issues.</w:t>
      </w:r>
    </w:p>
    <w:p w:rsidR="00895E6A" w:rsidRPr="00960DFA" w:rsidRDefault="00895E6A" w:rsidP="00960DFA">
      <w:pPr>
        <w:pStyle w:val="ListParagraph"/>
        <w:numPr>
          <w:ilvl w:val="0"/>
          <w:numId w:val="6"/>
        </w:numPr>
        <w:spacing w:after="0" w:line="240" w:lineRule="auto"/>
        <w:rPr>
          <w:rFonts w:cstheme="minorHAnsi"/>
          <w:sz w:val="24"/>
          <w:szCs w:val="24"/>
        </w:rPr>
      </w:pPr>
      <w:r w:rsidRPr="00960DFA">
        <w:rPr>
          <w:rFonts w:cstheme="minorHAnsi"/>
          <w:sz w:val="24"/>
          <w:szCs w:val="24"/>
        </w:rPr>
        <w:t>Optimize existing manufacturing processes.</w:t>
      </w:r>
    </w:p>
    <w:p w:rsidR="00895E6A" w:rsidRPr="00960DFA" w:rsidRDefault="00895E6A" w:rsidP="00960DFA">
      <w:pPr>
        <w:pStyle w:val="ListParagraph"/>
        <w:numPr>
          <w:ilvl w:val="0"/>
          <w:numId w:val="6"/>
        </w:numPr>
        <w:spacing w:after="0" w:line="240" w:lineRule="auto"/>
        <w:rPr>
          <w:rFonts w:cstheme="minorHAnsi"/>
          <w:sz w:val="24"/>
          <w:szCs w:val="24"/>
        </w:rPr>
      </w:pPr>
      <w:r w:rsidRPr="00960DFA">
        <w:rPr>
          <w:rFonts w:cstheme="minorHAnsi"/>
          <w:sz w:val="24"/>
          <w:szCs w:val="24"/>
        </w:rPr>
        <w:t>Find opportunities to improve productivity or capital investment with Operation and/or Process Engineering team for continuous cost down and/or business expansion.</w:t>
      </w:r>
    </w:p>
    <w:p w:rsidR="00895E6A" w:rsidRPr="00960DFA" w:rsidRDefault="00895E6A" w:rsidP="00960DFA">
      <w:pPr>
        <w:pStyle w:val="ListParagraph"/>
        <w:numPr>
          <w:ilvl w:val="0"/>
          <w:numId w:val="6"/>
        </w:numPr>
        <w:spacing w:after="0" w:line="240" w:lineRule="auto"/>
        <w:rPr>
          <w:rFonts w:cstheme="minorHAnsi"/>
          <w:sz w:val="24"/>
          <w:szCs w:val="24"/>
        </w:rPr>
      </w:pPr>
      <w:r w:rsidRPr="00960DFA">
        <w:rPr>
          <w:rFonts w:cstheme="minorHAnsi"/>
          <w:sz w:val="24"/>
          <w:szCs w:val="24"/>
        </w:rPr>
        <w:t>Analyze customer’s input from Sales team for new inquiry or improvement requirement, then prepare Metglas output (proposal) about quality/cost/delivery/performance/packaging/etc. as a product specification or drawing for all custom products.</w:t>
      </w:r>
    </w:p>
    <w:p w:rsidR="00895E6A" w:rsidRPr="00960DFA" w:rsidRDefault="00895E6A" w:rsidP="00960DFA">
      <w:pPr>
        <w:pStyle w:val="ListParagraph"/>
        <w:numPr>
          <w:ilvl w:val="0"/>
          <w:numId w:val="6"/>
        </w:numPr>
        <w:spacing w:after="0" w:line="240" w:lineRule="auto"/>
        <w:rPr>
          <w:rFonts w:cstheme="minorHAnsi"/>
          <w:sz w:val="24"/>
          <w:szCs w:val="24"/>
        </w:rPr>
      </w:pPr>
      <w:r w:rsidRPr="00960DFA">
        <w:rPr>
          <w:rFonts w:cstheme="minorHAnsi"/>
          <w:sz w:val="24"/>
          <w:szCs w:val="24"/>
        </w:rPr>
        <w:t>Analyze supplier’s input/request from Procurement team (or suppliers/tolling companies) about new equipment or new/running product specifications, then prepare Metglas output (proposal).</w:t>
      </w:r>
    </w:p>
    <w:p w:rsidR="00895E6A" w:rsidRPr="00960DFA" w:rsidRDefault="00895E6A" w:rsidP="00960DFA">
      <w:pPr>
        <w:pStyle w:val="ListParagraph"/>
        <w:numPr>
          <w:ilvl w:val="0"/>
          <w:numId w:val="6"/>
        </w:numPr>
        <w:spacing w:after="0" w:line="240" w:lineRule="auto"/>
        <w:rPr>
          <w:rFonts w:cstheme="minorHAnsi"/>
          <w:sz w:val="24"/>
          <w:szCs w:val="24"/>
        </w:rPr>
      </w:pPr>
      <w:r w:rsidRPr="00960DFA">
        <w:rPr>
          <w:rFonts w:cstheme="minorHAnsi"/>
          <w:sz w:val="24"/>
          <w:szCs w:val="24"/>
        </w:rPr>
        <w:t>Prepare specification/drawing of purchasing components for custom products and/or running component’s design change before offering to vendors through Metglas Purchasing team.</w:t>
      </w:r>
    </w:p>
    <w:p w:rsidR="00895E6A" w:rsidRPr="00960DFA" w:rsidRDefault="00895E6A" w:rsidP="00960DFA">
      <w:pPr>
        <w:pStyle w:val="ListParagraph"/>
        <w:numPr>
          <w:ilvl w:val="0"/>
          <w:numId w:val="6"/>
        </w:numPr>
        <w:spacing w:after="0" w:line="240" w:lineRule="auto"/>
        <w:rPr>
          <w:rFonts w:cstheme="minorHAnsi"/>
          <w:sz w:val="24"/>
          <w:szCs w:val="24"/>
        </w:rPr>
      </w:pPr>
      <w:r w:rsidRPr="00960DFA">
        <w:rPr>
          <w:rFonts w:cstheme="minorHAnsi"/>
          <w:sz w:val="24"/>
          <w:szCs w:val="24"/>
        </w:rPr>
        <w:t>Calculate cost for QRF then feedback to Sales team. Evaluate price proposal then feedback to Procurement team.</w:t>
      </w:r>
    </w:p>
    <w:p w:rsidR="00895E6A" w:rsidRPr="00960DFA" w:rsidRDefault="00895E6A" w:rsidP="00960DFA">
      <w:pPr>
        <w:pStyle w:val="ListParagraph"/>
        <w:numPr>
          <w:ilvl w:val="0"/>
          <w:numId w:val="6"/>
        </w:numPr>
        <w:spacing w:after="0" w:line="240" w:lineRule="auto"/>
        <w:rPr>
          <w:rFonts w:cstheme="minorHAnsi"/>
          <w:sz w:val="24"/>
          <w:szCs w:val="24"/>
        </w:rPr>
      </w:pPr>
      <w:r w:rsidRPr="00960DFA">
        <w:rPr>
          <w:rFonts w:cstheme="minorHAnsi"/>
          <w:sz w:val="24"/>
          <w:szCs w:val="24"/>
        </w:rPr>
        <w:t>Conduct product/purchasing component design review with consideration of manufacturing process capability, quality, cost, and delivery.</w:t>
      </w:r>
    </w:p>
    <w:p w:rsidR="00895E6A" w:rsidRPr="00960DFA" w:rsidRDefault="00895E6A" w:rsidP="00960DFA">
      <w:pPr>
        <w:pStyle w:val="ListParagraph"/>
        <w:numPr>
          <w:ilvl w:val="0"/>
          <w:numId w:val="6"/>
        </w:numPr>
        <w:spacing w:after="0" w:line="240" w:lineRule="auto"/>
        <w:rPr>
          <w:rFonts w:cstheme="minorHAnsi"/>
          <w:sz w:val="24"/>
          <w:szCs w:val="24"/>
        </w:rPr>
      </w:pPr>
      <w:r w:rsidRPr="00960DFA">
        <w:rPr>
          <w:rFonts w:cstheme="minorHAnsi"/>
          <w:sz w:val="24"/>
          <w:szCs w:val="24"/>
        </w:rPr>
        <w:t>Prepare FMEA, CP (Control Plan) and WI (Working Instruction) for sample (when required) and scale production.</w:t>
      </w:r>
    </w:p>
    <w:p w:rsidR="00895E6A" w:rsidRPr="00960DFA" w:rsidRDefault="00895E6A" w:rsidP="00960DFA">
      <w:pPr>
        <w:pStyle w:val="ListParagraph"/>
        <w:numPr>
          <w:ilvl w:val="0"/>
          <w:numId w:val="6"/>
        </w:numPr>
        <w:spacing w:after="0" w:line="240" w:lineRule="auto"/>
        <w:rPr>
          <w:rFonts w:cstheme="minorHAnsi"/>
          <w:sz w:val="24"/>
          <w:szCs w:val="24"/>
        </w:rPr>
      </w:pPr>
      <w:r w:rsidRPr="00960DFA">
        <w:rPr>
          <w:rFonts w:cstheme="minorHAnsi"/>
          <w:sz w:val="24"/>
          <w:szCs w:val="24"/>
        </w:rPr>
        <w:t>Prepare/review the draft of quality related document (PPAP, audit, countermeasures of running item’s complaint (8D, etc.)) working with appropriate divisions, then review to finalize with Manager of Engineering Div. Request QA approval and ask Sales to respond to the customers/suppliers.</w:t>
      </w:r>
    </w:p>
    <w:p w:rsidR="00895E6A" w:rsidRPr="00960DFA" w:rsidRDefault="00895E6A" w:rsidP="00960DFA">
      <w:pPr>
        <w:pStyle w:val="ListParagraph"/>
        <w:numPr>
          <w:ilvl w:val="0"/>
          <w:numId w:val="6"/>
        </w:numPr>
        <w:spacing w:after="0" w:line="240" w:lineRule="auto"/>
        <w:rPr>
          <w:rFonts w:cstheme="minorHAnsi"/>
          <w:sz w:val="24"/>
          <w:szCs w:val="24"/>
        </w:rPr>
      </w:pPr>
      <w:r w:rsidRPr="00960DFA">
        <w:rPr>
          <w:rFonts w:cstheme="minorHAnsi"/>
          <w:sz w:val="24"/>
          <w:szCs w:val="24"/>
        </w:rPr>
        <w:t>Become a member of Metglas’ Global Team of custom products business development.</w:t>
      </w:r>
    </w:p>
    <w:p w:rsidR="00895E6A" w:rsidRDefault="00895E6A" w:rsidP="00960DFA">
      <w:pPr>
        <w:pStyle w:val="ListParagraph"/>
        <w:numPr>
          <w:ilvl w:val="0"/>
          <w:numId w:val="6"/>
        </w:numPr>
        <w:spacing w:after="0" w:line="240" w:lineRule="auto"/>
        <w:rPr>
          <w:rFonts w:cstheme="minorHAnsi"/>
          <w:sz w:val="24"/>
          <w:szCs w:val="24"/>
        </w:rPr>
      </w:pPr>
      <w:r w:rsidRPr="00960DFA">
        <w:rPr>
          <w:rFonts w:cstheme="minorHAnsi"/>
          <w:sz w:val="24"/>
          <w:szCs w:val="24"/>
        </w:rPr>
        <w:t xml:space="preserve">Requires domestic and foreign travel for customer/supplier/tolling company/related companies factories visit from technical aspect. </w:t>
      </w:r>
    </w:p>
    <w:p w:rsidR="00960DFA" w:rsidRDefault="00960DFA" w:rsidP="00960DFA">
      <w:pPr>
        <w:pStyle w:val="ListParagraph"/>
        <w:spacing w:after="0" w:line="240" w:lineRule="auto"/>
        <w:rPr>
          <w:rFonts w:cstheme="minorHAnsi"/>
          <w:sz w:val="24"/>
          <w:szCs w:val="24"/>
        </w:rPr>
      </w:pPr>
    </w:p>
    <w:p w:rsidR="00960DFA" w:rsidRDefault="00960DFA" w:rsidP="00960DFA">
      <w:pPr>
        <w:pStyle w:val="ListParagraph"/>
        <w:spacing w:after="0" w:line="240" w:lineRule="auto"/>
        <w:rPr>
          <w:rFonts w:cstheme="minorHAnsi"/>
          <w:sz w:val="24"/>
          <w:szCs w:val="24"/>
        </w:rPr>
      </w:pPr>
    </w:p>
    <w:p w:rsidR="00960DFA" w:rsidRPr="00960DFA" w:rsidRDefault="00960DFA" w:rsidP="00960DFA">
      <w:pPr>
        <w:pStyle w:val="ListParagraph"/>
        <w:spacing w:after="0" w:line="240" w:lineRule="auto"/>
        <w:rPr>
          <w:rFonts w:cstheme="minorHAnsi"/>
          <w:sz w:val="24"/>
          <w:szCs w:val="24"/>
        </w:rPr>
      </w:pPr>
    </w:p>
    <w:p w:rsidR="00895E6A" w:rsidRPr="004D3E2F" w:rsidRDefault="00895E6A" w:rsidP="004D3E2F">
      <w:pPr>
        <w:spacing w:line="240" w:lineRule="auto"/>
        <w:rPr>
          <w:rFonts w:cstheme="minorHAnsi"/>
          <w:b/>
          <w:i/>
          <w:sz w:val="24"/>
          <w:szCs w:val="24"/>
        </w:rPr>
      </w:pPr>
      <w:r w:rsidRPr="004D3E2F">
        <w:rPr>
          <w:rFonts w:cstheme="minorHAnsi"/>
          <w:b/>
          <w:i/>
          <w:sz w:val="24"/>
          <w:szCs w:val="24"/>
        </w:rPr>
        <w:lastRenderedPageBreak/>
        <w:t>Key Success Factors (Specific expectations during first 6 - 12 months):</w:t>
      </w:r>
    </w:p>
    <w:p w:rsidR="00895E6A" w:rsidRPr="004D3E2F" w:rsidRDefault="00895E6A" w:rsidP="004D3E2F">
      <w:pPr>
        <w:numPr>
          <w:ilvl w:val="0"/>
          <w:numId w:val="4"/>
        </w:numPr>
        <w:spacing w:line="240" w:lineRule="auto"/>
        <w:rPr>
          <w:rFonts w:cstheme="minorHAnsi"/>
          <w:sz w:val="24"/>
          <w:szCs w:val="24"/>
        </w:rPr>
      </w:pPr>
      <w:r w:rsidRPr="004D3E2F">
        <w:rPr>
          <w:rFonts w:cstheme="minorHAnsi"/>
          <w:sz w:val="24"/>
          <w:szCs w:val="24"/>
        </w:rPr>
        <w:t>Hands-on approach to execute projects.</w:t>
      </w:r>
    </w:p>
    <w:p w:rsidR="00895E6A" w:rsidRPr="004D3E2F" w:rsidRDefault="00895E6A" w:rsidP="004D3E2F">
      <w:pPr>
        <w:numPr>
          <w:ilvl w:val="0"/>
          <w:numId w:val="4"/>
        </w:numPr>
        <w:spacing w:line="240" w:lineRule="auto"/>
        <w:rPr>
          <w:rFonts w:cstheme="minorHAnsi"/>
          <w:sz w:val="24"/>
          <w:szCs w:val="24"/>
        </w:rPr>
      </w:pPr>
      <w:r w:rsidRPr="004D3E2F">
        <w:rPr>
          <w:rFonts w:cstheme="minorHAnsi"/>
          <w:sz w:val="24"/>
          <w:szCs w:val="24"/>
        </w:rPr>
        <w:t>[3 month] Mutual understanding of running project among Product, Process, and Equipment engineers, then reprioritize them.</w:t>
      </w:r>
    </w:p>
    <w:p w:rsidR="00895E6A" w:rsidRPr="004D3E2F" w:rsidRDefault="00895E6A" w:rsidP="004D3E2F">
      <w:pPr>
        <w:numPr>
          <w:ilvl w:val="0"/>
          <w:numId w:val="4"/>
        </w:numPr>
        <w:spacing w:line="240" w:lineRule="auto"/>
        <w:rPr>
          <w:rFonts w:cstheme="minorHAnsi"/>
          <w:sz w:val="24"/>
          <w:szCs w:val="24"/>
        </w:rPr>
      </w:pPr>
      <w:r w:rsidRPr="004D3E2F">
        <w:rPr>
          <w:rFonts w:cstheme="minorHAnsi"/>
          <w:sz w:val="24"/>
          <w:szCs w:val="24"/>
        </w:rPr>
        <w:t>[3-12 month] Execute prioritized project, show cost/quality/productivity/revenue impact quantitatively.</w:t>
      </w:r>
    </w:p>
    <w:p w:rsidR="00895E6A" w:rsidRPr="004D3E2F" w:rsidRDefault="00895E6A" w:rsidP="004D3E2F">
      <w:pPr>
        <w:spacing w:line="240" w:lineRule="auto"/>
        <w:rPr>
          <w:rFonts w:cstheme="minorHAnsi"/>
          <w:b/>
          <w:i/>
          <w:sz w:val="24"/>
          <w:szCs w:val="24"/>
        </w:rPr>
      </w:pPr>
      <w:r w:rsidRPr="004D3E2F">
        <w:rPr>
          <w:rFonts w:cstheme="minorHAnsi"/>
          <w:b/>
          <w:i/>
          <w:sz w:val="24"/>
          <w:szCs w:val="24"/>
        </w:rPr>
        <w:t xml:space="preserve">Attributes/Skills Required/Sought: </w:t>
      </w:r>
    </w:p>
    <w:p w:rsidR="00895E6A" w:rsidRPr="004D3E2F" w:rsidRDefault="00895E6A" w:rsidP="004D3E2F">
      <w:pPr>
        <w:numPr>
          <w:ilvl w:val="0"/>
          <w:numId w:val="4"/>
        </w:numPr>
        <w:spacing w:line="240" w:lineRule="auto"/>
        <w:rPr>
          <w:rFonts w:cstheme="minorHAnsi"/>
          <w:sz w:val="24"/>
          <w:szCs w:val="24"/>
        </w:rPr>
      </w:pPr>
      <w:r w:rsidRPr="004D3E2F">
        <w:rPr>
          <w:rFonts w:cstheme="minorHAnsi"/>
          <w:sz w:val="24"/>
          <w:szCs w:val="24"/>
        </w:rPr>
        <w:t>Working knowledge of product designing/equipment designing/processing/PDCA cycles.</w:t>
      </w:r>
    </w:p>
    <w:p w:rsidR="00895E6A" w:rsidRPr="004D3E2F" w:rsidRDefault="00895E6A" w:rsidP="004D3E2F">
      <w:pPr>
        <w:numPr>
          <w:ilvl w:val="0"/>
          <w:numId w:val="4"/>
        </w:numPr>
        <w:spacing w:line="240" w:lineRule="auto"/>
        <w:rPr>
          <w:rFonts w:cstheme="minorHAnsi"/>
          <w:sz w:val="24"/>
          <w:szCs w:val="24"/>
        </w:rPr>
      </w:pPr>
      <w:r w:rsidRPr="004D3E2F">
        <w:rPr>
          <w:rFonts w:cstheme="minorHAnsi"/>
          <w:sz w:val="24"/>
          <w:szCs w:val="24"/>
        </w:rPr>
        <w:t>Knowledge of soft magnetics (product), electrical, and mechanical background (product/process/equipment) and those measurements.</w:t>
      </w:r>
    </w:p>
    <w:p w:rsidR="00895E6A" w:rsidRPr="004D3E2F" w:rsidRDefault="00895E6A" w:rsidP="004D3E2F">
      <w:pPr>
        <w:numPr>
          <w:ilvl w:val="0"/>
          <w:numId w:val="4"/>
        </w:numPr>
        <w:spacing w:line="240" w:lineRule="auto"/>
        <w:rPr>
          <w:rFonts w:cstheme="minorHAnsi"/>
          <w:sz w:val="24"/>
          <w:szCs w:val="24"/>
        </w:rPr>
      </w:pPr>
      <w:r w:rsidRPr="004D3E2F">
        <w:rPr>
          <w:rFonts w:cstheme="minorHAnsi"/>
          <w:sz w:val="24"/>
          <w:szCs w:val="24"/>
        </w:rPr>
        <w:t>Knowledge of statistic quality analysis.</w:t>
      </w:r>
    </w:p>
    <w:p w:rsidR="00895E6A" w:rsidRPr="004D3E2F" w:rsidRDefault="00895E6A" w:rsidP="004D3E2F">
      <w:pPr>
        <w:spacing w:line="240" w:lineRule="auto"/>
        <w:rPr>
          <w:rFonts w:cstheme="minorHAnsi"/>
          <w:b/>
          <w:i/>
          <w:sz w:val="24"/>
          <w:szCs w:val="24"/>
        </w:rPr>
      </w:pPr>
      <w:r w:rsidRPr="004D3E2F">
        <w:rPr>
          <w:rFonts w:cstheme="minorHAnsi"/>
          <w:b/>
          <w:i/>
          <w:sz w:val="24"/>
          <w:szCs w:val="24"/>
        </w:rPr>
        <w:t xml:space="preserve">Experience/Education Required/Sought: </w:t>
      </w:r>
    </w:p>
    <w:p w:rsidR="00895E6A" w:rsidRPr="004D3E2F" w:rsidRDefault="00895E6A" w:rsidP="004D3E2F">
      <w:pPr>
        <w:numPr>
          <w:ilvl w:val="0"/>
          <w:numId w:val="3"/>
        </w:numPr>
        <w:spacing w:line="240" w:lineRule="auto"/>
        <w:rPr>
          <w:rFonts w:cstheme="minorHAnsi"/>
          <w:sz w:val="24"/>
          <w:szCs w:val="24"/>
        </w:rPr>
      </w:pPr>
      <w:r w:rsidRPr="004D3E2F">
        <w:rPr>
          <w:rFonts w:cstheme="minorHAnsi"/>
          <w:sz w:val="24"/>
          <w:szCs w:val="24"/>
        </w:rPr>
        <w:t>BS or MS in Electrical , Electromagnetic, Industrial, Material Science, or other related Engineering specialty.(Product)</w:t>
      </w:r>
    </w:p>
    <w:p w:rsidR="00895E6A" w:rsidRPr="004D3E2F" w:rsidRDefault="00895E6A" w:rsidP="004D3E2F">
      <w:pPr>
        <w:numPr>
          <w:ilvl w:val="0"/>
          <w:numId w:val="3"/>
        </w:numPr>
        <w:spacing w:line="240" w:lineRule="auto"/>
        <w:rPr>
          <w:rFonts w:cstheme="minorHAnsi"/>
          <w:sz w:val="24"/>
          <w:szCs w:val="24"/>
        </w:rPr>
      </w:pPr>
      <w:r w:rsidRPr="004D3E2F">
        <w:rPr>
          <w:rFonts w:cstheme="minorHAnsi"/>
          <w:sz w:val="24"/>
          <w:szCs w:val="24"/>
        </w:rPr>
        <w:t>2D/3D-CAD, machine designing.</w:t>
      </w:r>
    </w:p>
    <w:p w:rsidR="00895E6A" w:rsidRPr="004D3E2F" w:rsidRDefault="00895E6A" w:rsidP="004D3E2F">
      <w:pPr>
        <w:numPr>
          <w:ilvl w:val="0"/>
          <w:numId w:val="3"/>
        </w:numPr>
        <w:spacing w:line="240" w:lineRule="auto"/>
        <w:rPr>
          <w:rFonts w:cstheme="minorHAnsi"/>
          <w:sz w:val="24"/>
          <w:szCs w:val="24"/>
        </w:rPr>
      </w:pPr>
      <w:r w:rsidRPr="004D3E2F">
        <w:rPr>
          <w:rFonts w:cstheme="minorHAnsi"/>
          <w:sz w:val="24"/>
          <w:szCs w:val="24"/>
        </w:rPr>
        <w:t>Computer and data analysis skills, fundamental QC tools &amp; Statistical Process Control</w:t>
      </w:r>
    </w:p>
    <w:p w:rsidR="00895E6A" w:rsidRPr="004D3E2F" w:rsidRDefault="00895E6A" w:rsidP="004D3E2F">
      <w:pPr>
        <w:spacing w:line="240" w:lineRule="auto"/>
        <w:rPr>
          <w:rFonts w:cstheme="minorHAnsi"/>
          <w:sz w:val="24"/>
          <w:szCs w:val="24"/>
        </w:rPr>
      </w:pPr>
    </w:p>
    <w:p w:rsidR="00895E6A" w:rsidRPr="00895E6A" w:rsidRDefault="00895E6A" w:rsidP="004D3E2F">
      <w:pPr>
        <w:shd w:val="clear" w:color="auto" w:fill="FFFFFF"/>
        <w:spacing w:before="100" w:beforeAutospacing="1" w:after="100" w:afterAutospacing="1" w:line="240" w:lineRule="auto"/>
        <w:rPr>
          <w:rFonts w:eastAsia="Times New Roman" w:cstheme="minorHAnsi"/>
          <w:b/>
          <w:i/>
          <w:color w:val="424242"/>
          <w:sz w:val="24"/>
          <w:szCs w:val="24"/>
        </w:rPr>
      </w:pPr>
      <w:r w:rsidRPr="00895E6A">
        <w:rPr>
          <w:rFonts w:eastAsia="Times New Roman" w:cstheme="minorHAnsi"/>
          <w:b/>
          <w:bCs/>
          <w:i/>
          <w:iCs/>
          <w:color w:val="424242"/>
          <w:sz w:val="24"/>
          <w:szCs w:val="24"/>
        </w:rPr>
        <w:t>Full Time Benefits Start on Day 1 and include:</w:t>
      </w:r>
    </w:p>
    <w:p w:rsidR="00895E6A" w:rsidRPr="00895E6A" w:rsidRDefault="00895E6A" w:rsidP="004D3E2F">
      <w:pPr>
        <w:numPr>
          <w:ilvl w:val="0"/>
          <w:numId w:val="2"/>
        </w:numPr>
        <w:shd w:val="clear" w:color="auto" w:fill="FFFFFF"/>
        <w:spacing w:before="100" w:beforeAutospacing="1" w:after="100" w:afterAutospacing="1" w:line="240" w:lineRule="auto"/>
        <w:rPr>
          <w:rFonts w:eastAsia="Times New Roman" w:cstheme="minorHAnsi"/>
          <w:color w:val="595959"/>
          <w:sz w:val="24"/>
          <w:szCs w:val="24"/>
        </w:rPr>
      </w:pPr>
      <w:r w:rsidRPr="00895E6A">
        <w:rPr>
          <w:rFonts w:eastAsia="Times New Roman" w:cstheme="minorHAnsi"/>
          <w:color w:val="595959"/>
          <w:sz w:val="24"/>
          <w:szCs w:val="24"/>
        </w:rPr>
        <w:t>Medical</w:t>
      </w:r>
    </w:p>
    <w:p w:rsidR="00895E6A" w:rsidRPr="00895E6A" w:rsidRDefault="00895E6A" w:rsidP="004D3E2F">
      <w:pPr>
        <w:numPr>
          <w:ilvl w:val="0"/>
          <w:numId w:val="2"/>
        </w:numPr>
        <w:shd w:val="clear" w:color="auto" w:fill="FFFFFF"/>
        <w:spacing w:before="100" w:beforeAutospacing="1" w:after="100" w:afterAutospacing="1" w:line="240" w:lineRule="auto"/>
        <w:rPr>
          <w:rFonts w:eastAsia="Times New Roman" w:cstheme="minorHAnsi"/>
          <w:color w:val="595959"/>
          <w:sz w:val="24"/>
          <w:szCs w:val="24"/>
        </w:rPr>
      </w:pPr>
      <w:r w:rsidRPr="00895E6A">
        <w:rPr>
          <w:rFonts w:eastAsia="Times New Roman" w:cstheme="minorHAnsi"/>
          <w:color w:val="595959"/>
          <w:sz w:val="24"/>
          <w:szCs w:val="24"/>
        </w:rPr>
        <w:t>Dental</w:t>
      </w:r>
    </w:p>
    <w:p w:rsidR="00895E6A" w:rsidRPr="00895E6A" w:rsidRDefault="00895E6A" w:rsidP="004D3E2F">
      <w:pPr>
        <w:numPr>
          <w:ilvl w:val="0"/>
          <w:numId w:val="2"/>
        </w:numPr>
        <w:shd w:val="clear" w:color="auto" w:fill="FFFFFF"/>
        <w:spacing w:before="100" w:beforeAutospacing="1" w:after="100" w:afterAutospacing="1" w:line="240" w:lineRule="auto"/>
        <w:rPr>
          <w:rFonts w:eastAsia="Times New Roman" w:cstheme="minorHAnsi"/>
          <w:color w:val="595959"/>
          <w:sz w:val="24"/>
          <w:szCs w:val="24"/>
        </w:rPr>
      </w:pPr>
      <w:r w:rsidRPr="00895E6A">
        <w:rPr>
          <w:rFonts w:eastAsia="Times New Roman" w:cstheme="minorHAnsi"/>
          <w:color w:val="595959"/>
          <w:sz w:val="24"/>
          <w:szCs w:val="24"/>
        </w:rPr>
        <w:t>Vision</w:t>
      </w:r>
    </w:p>
    <w:p w:rsidR="00895E6A" w:rsidRPr="00895E6A" w:rsidRDefault="00895E6A" w:rsidP="004D3E2F">
      <w:pPr>
        <w:numPr>
          <w:ilvl w:val="0"/>
          <w:numId w:val="2"/>
        </w:numPr>
        <w:shd w:val="clear" w:color="auto" w:fill="FFFFFF"/>
        <w:spacing w:before="100" w:beforeAutospacing="1" w:after="100" w:afterAutospacing="1" w:line="240" w:lineRule="auto"/>
        <w:rPr>
          <w:rFonts w:eastAsia="Times New Roman" w:cstheme="minorHAnsi"/>
          <w:color w:val="595959"/>
          <w:sz w:val="24"/>
          <w:szCs w:val="24"/>
        </w:rPr>
      </w:pPr>
      <w:r w:rsidRPr="00895E6A">
        <w:rPr>
          <w:rFonts w:eastAsia="Times New Roman" w:cstheme="minorHAnsi"/>
          <w:color w:val="595959"/>
          <w:sz w:val="24"/>
          <w:szCs w:val="24"/>
        </w:rPr>
        <w:t>401k</w:t>
      </w:r>
      <w:r w:rsidR="004D3E2F">
        <w:rPr>
          <w:rFonts w:eastAsia="Times New Roman" w:cstheme="minorHAnsi"/>
          <w:color w:val="595959"/>
          <w:sz w:val="24"/>
          <w:szCs w:val="24"/>
        </w:rPr>
        <w:t xml:space="preserve"> - you can contribute right away, w/match after 12 months of employment</w:t>
      </w:r>
    </w:p>
    <w:p w:rsidR="00895E6A" w:rsidRPr="00895E6A" w:rsidRDefault="00895E6A" w:rsidP="004D3E2F">
      <w:pPr>
        <w:numPr>
          <w:ilvl w:val="0"/>
          <w:numId w:val="2"/>
        </w:numPr>
        <w:shd w:val="clear" w:color="auto" w:fill="FFFFFF"/>
        <w:spacing w:before="100" w:beforeAutospacing="1" w:after="100" w:afterAutospacing="1" w:line="240" w:lineRule="auto"/>
        <w:rPr>
          <w:rFonts w:eastAsia="Times New Roman" w:cstheme="minorHAnsi"/>
          <w:color w:val="595959"/>
          <w:sz w:val="24"/>
          <w:szCs w:val="24"/>
        </w:rPr>
      </w:pPr>
      <w:r w:rsidRPr="00895E6A">
        <w:rPr>
          <w:rFonts w:eastAsia="Times New Roman" w:cstheme="minorHAnsi"/>
          <w:color w:val="595959"/>
          <w:sz w:val="24"/>
          <w:szCs w:val="24"/>
        </w:rPr>
        <w:t>Life Insurance</w:t>
      </w:r>
    </w:p>
    <w:p w:rsidR="00895E6A" w:rsidRDefault="00895E6A" w:rsidP="004D3E2F">
      <w:pPr>
        <w:numPr>
          <w:ilvl w:val="0"/>
          <w:numId w:val="2"/>
        </w:numPr>
        <w:shd w:val="clear" w:color="auto" w:fill="FFFFFF"/>
        <w:spacing w:before="100" w:beforeAutospacing="1" w:after="100" w:afterAutospacing="1" w:line="240" w:lineRule="auto"/>
        <w:rPr>
          <w:rFonts w:eastAsia="Times New Roman" w:cstheme="minorHAnsi"/>
          <w:color w:val="595959"/>
          <w:sz w:val="24"/>
          <w:szCs w:val="24"/>
        </w:rPr>
      </w:pPr>
      <w:r w:rsidRPr="00895E6A">
        <w:rPr>
          <w:rFonts w:eastAsia="Times New Roman" w:cstheme="minorHAnsi"/>
          <w:color w:val="595959"/>
          <w:sz w:val="24"/>
          <w:szCs w:val="24"/>
        </w:rPr>
        <w:t>AD&amp;D</w:t>
      </w:r>
    </w:p>
    <w:p w:rsidR="004D3E2F" w:rsidRPr="00895E6A" w:rsidRDefault="004D3E2F" w:rsidP="004D3E2F">
      <w:pPr>
        <w:numPr>
          <w:ilvl w:val="0"/>
          <w:numId w:val="2"/>
        </w:numPr>
        <w:shd w:val="clear" w:color="auto" w:fill="FFFFFF"/>
        <w:spacing w:before="100" w:beforeAutospacing="1" w:after="100" w:afterAutospacing="1" w:line="240" w:lineRule="auto"/>
        <w:rPr>
          <w:rFonts w:eastAsia="Times New Roman" w:cstheme="minorHAnsi"/>
          <w:color w:val="595959"/>
          <w:sz w:val="24"/>
          <w:szCs w:val="24"/>
        </w:rPr>
      </w:pPr>
      <w:r>
        <w:rPr>
          <w:rFonts w:eastAsia="Times New Roman" w:cstheme="minorHAnsi"/>
          <w:color w:val="595959"/>
          <w:sz w:val="24"/>
          <w:szCs w:val="24"/>
        </w:rPr>
        <w:t>Voluntary &amp; Supplemental Benefits</w:t>
      </w:r>
    </w:p>
    <w:p w:rsidR="00895E6A" w:rsidRPr="00895E6A" w:rsidRDefault="00895E6A" w:rsidP="004D3E2F">
      <w:pPr>
        <w:numPr>
          <w:ilvl w:val="0"/>
          <w:numId w:val="2"/>
        </w:numPr>
        <w:shd w:val="clear" w:color="auto" w:fill="FFFFFF"/>
        <w:spacing w:before="100" w:beforeAutospacing="1" w:after="100" w:afterAutospacing="1" w:line="240" w:lineRule="auto"/>
        <w:rPr>
          <w:rFonts w:eastAsia="Times New Roman" w:cstheme="minorHAnsi"/>
          <w:color w:val="595959"/>
          <w:sz w:val="24"/>
          <w:szCs w:val="24"/>
        </w:rPr>
      </w:pPr>
      <w:r w:rsidRPr="00895E6A">
        <w:rPr>
          <w:rFonts w:eastAsia="Times New Roman" w:cstheme="minorHAnsi"/>
          <w:color w:val="595959"/>
          <w:sz w:val="24"/>
          <w:szCs w:val="24"/>
        </w:rPr>
        <w:t>Paid Time Off &amp; Paid Holidays</w:t>
      </w:r>
    </w:p>
    <w:p w:rsidR="00895E6A" w:rsidRPr="00895E6A" w:rsidRDefault="00895E6A" w:rsidP="004D3E2F">
      <w:pPr>
        <w:numPr>
          <w:ilvl w:val="0"/>
          <w:numId w:val="2"/>
        </w:numPr>
        <w:shd w:val="clear" w:color="auto" w:fill="FFFFFF"/>
        <w:spacing w:before="100" w:beforeAutospacing="1" w:after="100" w:afterAutospacing="1" w:line="240" w:lineRule="auto"/>
        <w:rPr>
          <w:rFonts w:eastAsia="Times New Roman" w:cstheme="minorHAnsi"/>
          <w:color w:val="595959"/>
          <w:sz w:val="24"/>
          <w:szCs w:val="24"/>
        </w:rPr>
      </w:pPr>
      <w:r w:rsidRPr="00895E6A">
        <w:rPr>
          <w:rFonts w:eastAsia="Times New Roman" w:cstheme="minorHAnsi"/>
          <w:color w:val="595959"/>
          <w:sz w:val="24"/>
          <w:szCs w:val="24"/>
        </w:rPr>
        <w:t>Advancement/Career Path Opportunities</w:t>
      </w:r>
    </w:p>
    <w:p w:rsidR="00895E6A" w:rsidRPr="00895E6A" w:rsidRDefault="00895E6A" w:rsidP="004D3E2F">
      <w:pPr>
        <w:shd w:val="clear" w:color="auto" w:fill="FFFFFF"/>
        <w:spacing w:before="100" w:beforeAutospacing="1" w:after="100" w:afterAutospacing="1" w:line="240" w:lineRule="auto"/>
        <w:jc w:val="center"/>
        <w:rPr>
          <w:rFonts w:eastAsia="Times New Roman" w:cstheme="minorHAnsi"/>
          <w:color w:val="424242"/>
          <w:sz w:val="24"/>
          <w:szCs w:val="24"/>
        </w:rPr>
      </w:pPr>
      <w:r w:rsidRPr="00895E6A">
        <w:rPr>
          <w:rFonts w:eastAsia="Times New Roman" w:cstheme="minorHAnsi"/>
          <w:color w:val="424242"/>
          <w:sz w:val="24"/>
          <w:szCs w:val="24"/>
        </w:rPr>
        <w:t>Visit </w:t>
      </w:r>
      <w:r w:rsidRPr="00895E6A">
        <w:rPr>
          <w:rFonts w:eastAsia="Times New Roman" w:cstheme="minorHAnsi"/>
          <w:b/>
          <w:bCs/>
          <w:i/>
          <w:iCs/>
          <w:color w:val="424242"/>
          <w:sz w:val="24"/>
          <w:szCs w:val="24"/>
        </w:rPr>
        <w:t>metglas.com</w:t>
      </w:r>
      <w:r w:rsidRPr="00895E6A">
        <w:rPr>
          <w:rFonts w:eastAsia="Times New Roman" w:cstheme="minorHAnsi"/>
          <w:color w:val="424242"/>
          <w:sz w:val="24"/>
          <w:szCs w:val="24"/>
        </w:rPr>
        <w:t> to learn more about what we do.</w:t>
      </w:r>
    </w:p>
    <w:p w:rsidR="00895E6A" w:rsidRPr="00895E6A" w:rsidRDefault="00895E6A" w:rsidP="004D3E2F">
      <w:pPr>
        <w:shd w:val="clear" w:color="auto" w:fill="FFFFFF"/>
        <w:spacing w:before="100" w:beforeAutospacing="1" w:after="100" w:afterAutospacing="1" w:line="240" w:lineRule="auto"/>
        <w:jc w:val="center"/>
        <w:rPr>
          <w:rFonts w:eastAsia="Times New Roman" w:cstheme="minorHAnsi"/>
          <w:color w:val="424242"/>
          <w:sz w:val="24"/>
          <w:szCs w:val="24"/>
        </w:rPr>
      </w:pPr>
      <w:r w:rsidRPr="00895E6A">
        <w:rPr>
          <w:rFonts w:eastAsia="Times New Roman" w:cstheme="minorHAnsi"/>
          <w:color w:val="424242"/>
          <w:sz w:val="24"/>
          <w:szCs w:val="24"/>
        </w:rPr>
        <w:t>Equal Opportunity Employer (EOE)</w:t>
      </w:r>
    </w:p>
    <w:p w:rsidR="00CB721B" w:rsidRPr="004D3E2F" w:rsidRDefault="00CB721B" w:rsidP="004D3E2F">
      <w:pPr>
        <w:spacing w:after="0" w:line="240" w:lineRule="auto"/>
        <w:rPr>
          <w:rFonts w:cstheme="minorHAnsi"/>
          <w:sz w:val="24"/>
          <w:szCs w:val="24"/>
        </w:rPr>
      </w:pPr>
    </w:p>
    <w:sectPr w:rsidR="00CB721B" w:rsidRPr="004D3E2F" w:rsidSect="004D3E2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E2F" w:rsidRDefault="004D3E2F" w:rsidP="004D3E2F">
      <w:pPr>
        <w:spacing w:after="0" w:line="240" w:lineRule="auto"/>
      </w:pPr>
      <w:r>
        <w:separator/>
      </w:r>
    </w:p>
  </w:endnote>
  <w:endnote w:type="continuationSeparator" w:id="0">
    <w:p w:rsidR="004D3E2F" w:rsidRDefault="004D3E2F" w:rsidP="004D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E2F" w:rsidRDefault="004D3E2F" w:rsidP="004D3E2F">
      <w:pPr>
        <w:spacing w:after="0" w:line="240" w:lineRule="auto"/>
      </w:pPr>
      <w:r>
        <w:separator/>
      </w:r>
    </w:p>
  </w:footnote>
  <w:footnote w:type="continuationSeparator" w:id="0">
    <w:p w:rsidR="004D3E2F" w:rsidRDefault="004D3E2F" w:rsidP="004D3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01C7C"/>
    <w:multiLevelType w:val="hybridMultilevel"/>
    <w:tmpl w:val="FE220508"/>
    <w:lvl w:ilvl="0" w:tplc="B6AC550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E1C8F"/>
    <w:multiLevelType w:val="hybridMultilevel"/>
    <w:tmpl w:val="42B6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49516E"/>
    <w:multiLevelType w:val="hybridMultilevel"/>
    <w:tmpl w:val="2B500090"/>
    <w:lvl w:ilvl="0" w:tplc="B6AC550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036AA5"/>
    <w:multiLevelType w:val="multilevel"/>
    <w:tmpl w:val="1DB2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96072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6A"/>
    <w:rsid w:val="004D3E2F"/>
    <w:rsid w:val="00895E6A"/>
    <w:rsid w:val="00960DFA"/>
    <w:rsid w:val="00CB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BE09"/>
  <w15:chartTrackingRefBased/>
  <w15:docId w15:val="{BA63269D-40A7-4EAE-B741-BF5CFF62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E6A"/>
    <w:rPr>
      <w:color w:val="0563C1" w:themeColor="hyperlink"/>
      <w:u w:val="single"/>
    </w:rPr>
  </w:style>
  <w:style w:type="paragraph" w:styleId="NormalWeb">
    <w:name w:val="Normal (Web)"/>
    <w:basedOn w:val="Normal"/>
    <w:uiPriority w:val="99"/>
    <w:semiHidden/>
    <w:unhideWhenUsed/>
    <w:rsid w:val="00895E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3E2F"/>
    <w:pPr>
      <w:ind w:left="720"/>
      <w:contextualSpacing/>
    </w:pPr>
  </w:style>
  <w:style w:type="paragraph" w:styleId="Header">
    <w:name w:val="header"/>
    <w:basedOn w:val="Normal"/>
    <w:link w:val="HeaderChar"/>
    <w:uiPriority w:val="99"/>
    <w:unhideWhenUsed/>
    <w:rsid w:val="004D3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E2F"/>
  </w:style>
  <w:style w:type="paragraph" w:styleId="Footer">
    <w:name w:val="footer"/>
    <w:basedOn w:val="Normal"/>
    <w:link w:val="FooterChar"/>
    <w:uiPriority w:val="99"/>
    <w:unhideWhenUsed/>
    <w:rsid w:val="004D3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95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tglas.com/company-products-and-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Parys, Gary</dc:creator>
  <cp:keywords/>
  <dc:description/>
  <cp:lastModifiedBy>Van Parys, Gary</cp:lastModifiedBy>
  <cp:revision>2</cp:revision>
  <dcterms:created xsi:type="dcterms:W3CDTF">2023-07-24T16:15:00Z</dcterms:created>
  <dcterms:modified xsi:type="dcterms:W3CDTF">2023-07-24T16:15:00Z</dcterms:modified>
</cp:coreProperties>
</file>